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7C2E3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FB18B9"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A51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B18B9" w:rsidRPr="00FB18B9" w:rsidRDefault="007C2E31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8B9" w:rsidRPr="00FB18B9">
        <w:rPr>
          <w:rFonts w:ascii="Times New Roman" w:hAnsi="Times New Roman" w:cs="Times New Roman"/>
          <w:sz w:val="28"/>
          <w:szCs w:val="28"/>
        </w:rPr>
        <w:t>.</w:t>
      </w:r>
      <w:r w:rsidR="00FB18B9" w:rsidRPr="00FB18B9">
        <w:rPr>
          <w:rFonts w:ascii="Times New Roman" w:hAnsi="Times New Roman" w:cs="Times New Roman"/>
          <w:sz w:val="28"/>
          <w:szCs w:val="28"/>
        </w:rPr>
        <w:tab/>
        <w:t xml:space="preserve">Рассмотрение информации, поступившей от работодателей о трудоустройстве бывших государственных служащих Министерства. </w:t>
      </w:r>
    </w:p>
    <w:p w:rsidR="00FB18B9" w:rsidRDefault="007C2E31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8B9" w:rsidRPr="00FB18B9">
        <w:rPr>
          <w:rFonts w:ascii="Times New Roman" w:hAnsi="Times New Roman" w:cs="Times New Roman"/>
          <w:sz w:val="28"/>
          <w:szCs w:val="28"/>
        </w:rPr>
        <w:t>.</w:t>
      </w:r>
      <w:r w:rsidR="00FB18B9" w:rsidRPr="00FB18B9">
        <w:rPr>
          <w:rFonts w:ascii="Times New Roman" w:hAnsi="Times New Roman" w:cs="Times New Roman"/>
          <w:sz w:val="28"/>
          <w:szCs w:val="28"/>
        </w:rPr>
        <w:tab/>
        <w:t>Рассмотрение уведомлений государственных гражданских служащих о намерении выполнять иную оплачиваемую работу</w:t>
      </w:r>
      <w:r w:rsidR="00FB18B9">
        <w:rPr>
          <w:rFonts w:ascii="Times New Roman" w:hAnsi="Times New Roman" w:cs="Times New Roman"/>
          <w:sz w:val="28"/>
          <w:szCs w:val="28"/>
        </w:rPr>
        <w:t>.</w:t>
      </w:r>
      <w:r w:rsidR="00FB18B9" w:rsidRPr="00FB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31" w:rsidRDefault="007C2E31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31">
        <w:rPr>
          <w:rFonts w:ascii="Times New Roman" w:hAnsi="Times New Roman" w:cs="Times New Roman"/>
          <w:sz w:val="28"/>
          <w:szCs w:val="28"/>
        </w:rPr>
        <w:t>3.</w:t>
      </w:r>
      <w:r w:rsidRPr="007C2E31">
        <w:rPr>
          <w:rFonts w:ascii="Times New Roman" w:hAnsi="Times New Roman" w:cs="Times New Roman"/>
          <w:sz w:val="28"/>
          <w:szCs w:val="28"/>
        </w:rPr>
        <w:tab/>
        <w:t>Рассмотрение обзора по итогам анализа сведений о реализации мероприятий по противодействию коррупции органами государственной власти РТ и органами местного самоуправления в РТ за 1 полугодие 2018 года.</w:t>
      </w:r>
    </w:p>
    <w:p w:rsidR="00FB18B9" w:rsidRDefault="00FB18B9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1825E0"/>
    <w:rsid w:val="00234693"/>
    <w:rsid w:val="00365E8F"/>
    <w:rsid w:val="00563167"/>
    <w:rsid w:val="006016A2"/>
    <w:rsid w:val="00622141"/>
    <w:rsid w:val="007410E2"/>
    <w:rsid w:val="007C1F43"/>
    <w:rsid w:val="007C2E31"/>
    <w:rsid w:val="00927BD6"/>
    <w:rsid w:val="009A5E99"/>
    <w:rsid w:val="00A6462D"/>
    <w:rsid w:val="00B90894"/>
    <w:rsid w:val="00CD1E3E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2D0C9-2678-4E16-9CBC-F5766DC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Грачева Анна Михайловна</cp:lastModifiedBy>
  <cp:revision>2</cp:revision>
  <cp:lastPrinted>2014-12-11T07:02:00Z</cp:lastPrinted>
  <dcterms:created xsi:type="dcterms:W3CDTF">2018-10-23T07:41:00Z</dcterms:created>
  <dcterms:modified xsi:type="dcterms:W3CDTF">2018-10-23T07:41:00Z</dcterms:modified>
</cp:coreProperties>
</file>